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D24CE">
      <w:pPr>
        <w:spacing w:before="156" w:beforeLines="50" w:after="156" w:afterLines="50" w:line="360" w:lineRule="auto"/>
        <w:ind w:left="3600" w:hanging="3600" w:hangingChars="1000"/>
        <w:rPr>
          <w:rFonts w:hint="eastAsia" w:ascii="方正小标宋简体" w:hAnsi="方正小标宋简体" w:eastAsia="方正小标宋简体" w:cs="方正小标宋简体"/>
          <w:sz w:val="36"/>
          <w:szCs w:val="36"/>
          <w:lang w:val="en-US" w:eastAsia="zh-CN"/>
        </w:rPr>
      </w:pPr>
      <w:bookmarkStart w:id="0" w:name="_GoBack"/>
      <w:bookmarkEnd w:id="0"/>
      <w:r>
        <w:rPr>
          <w:rFonts w:hint="eastAsia" w:ascii="方正小标宋简体" w:hAnsi="方正小标宋简体" w:eastAsia="方正小标宋简体" w:cs="方正小标宋简体"/>
          <w:sz w:val="36"/>
          <w:szCs w:val="36"/>
          <w:lang w:val="en-US" w:eastAsia="zh-CN"/>
        </w:rPr>
        <w:t>2025年10月长三角你青少年排球精英赛器材租借项目报价表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1"/>
        <w:gridCol w:w="2687"/>
        <w:gridCol w:w="1635"/>
        <w:gridCol w:w="1290"/>
        <w:gridCol w:w="1472"/>
      </w:tblGrid>
      <w:tr w14:paraId="7FA9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tcPr>
          <w:p w14:paraId="7A134729">
            <w:pPr>
              <w:bidi w:val="0"/>
              <w:rPr>
                <w:rFonts w:hint="eastAsia" w:ascii="国标仿宋" w:hAnsi="国标仿宋" w:eastAsia="国标仿宋" w:cs="国标仿宋"/>
                <w:sz w:val="28"/>
                <w:szCs w:val="28"/>
                <w:vertAlign w:val="baseline"/>
                <w:lang w:val="en-US" w:eastAsia="zh-CN"/>
              </w:rPr>
            </w:pPr>
          </w:p>
        </w:tc>
        <w:tc>
          <w:tcPr>
            <w:tcW w:w="2687" w:type="dxa"/>
          </w:tcPr>
          <w:p w14:paraId="436ED48A">
            <w:pPr>
              <w:bidi w:val="0"/>
              <w:rPr>
                <w:rFonts w:hint="eastAsia" w:ascii="国标仿宋" w:hAnsi="国标仿宋" w:eastAsia="国标仿宋" w:cs="国标仿宋"/>
                <w:sz w:val="28"/>
                <w:szCs w:val="28"/>
                <w:vertAlign w:val="baseline"/>
                <w:lang w:val="en-US" w:eastAsia="zh-CN"/>
              </w:rPr>
            </w:pPr>
            <w:r>
              <w:rPr>
                <w:rFonts w:hint="eastAsia" w:ascii="国标仿宋" w:hAnsi="国标仿宋" w:eastAsia="国标仿宋" w:cs="国标仿宋"/>
                <w:sz w:val="28"/>
                <w:szCs w:val="28"/>
                <w:vertAlign w:val="baseline"/>
                <w:lang w:val="en-US" w:eastAsia="zh-CN"/>
              </w:rPr>
              <w:t>需求</w:t>
            </w:r>
          </w:p>
        </w:tc>
        <w:tc>
          <w:tcPr>
            <w:tcW w:w="1635" w:type="dxa"/>
          </w:tcPr>
          <w:p w14:paraId="3FBD2D50">
            <w:pPr>
              <w:bidi w:val="0"/>
              <w:rPr>
                <w:rFonts w:hint="eastAsia" w:ascii="国标仿宋" w:hAnsi="国标仿宋" w:eastAsia="国标仿宋" w:cs="国标仿宋"/>
                <w:sz w:val="28"/>
                <w:szCs w:val="28"/>
                <w:vertAlign w:val="baseline"/>
                <w:lang w:val="en-US" w:eastAsia="zh-CN"/>
              </w:rPr>
            </w:pPr>
            <w:r>
              <w:rPr>
                <w:rFonts w:hint="eastAsia" w:ascii="国标仿宋" w:hAnsi="国标仿宋" w:eastAsia="国标仿宋" w:cs="国标仿宋"/>
                <w:sz w:val="28"/>
                <w:szCs w:val="28"/>
                <w:vertAlign w:val="baseline"/>
                <w:lang w:val="en-US" w:eastAsia="zh-CN"/>
              </w:rPr>
              <w:t>时间</w:t>
            </w:r>
          </w:p>
        </w:tc>
        <w:tc>
          <w:tcPr>
            <w:tcW w:w="1290" w:type="dxa"/>
            <w:vAlign w:val="top"/>
          </w:tcPr>
          <w:p w14:paraId="7903C8B5">
            <w:pPr>
              <w:bidi w:val="0"/>
              <w:rPr>
                <w:rFonts w:hint="eastAsia" w:ascii="国标仿宋" w:hAnsi="国标仿宋" w:eastAsia="国标仿宋" w:cs="国标仿宋"/>
                <w:kern w:val="2"/>
                <w:sz w:val="28"/>
                <w:szCs w:val="28"/>
                <w:vertAlign w:val="baseline"/>
                <w:lang w:val="en-US" w:eastAsia="zh-CN" w:bidi="ar-SA"/>
              </w:rPr>
            </w:pPr>
            <w:r>
              <w:rPr>
                <w:rFonts w:hint="eastAsia" w:ascii="国标仿宋" w:hAnsi="国标仿宋" w:eastAsia="国标仿宋" w:cs="国标仿宋"/>
                <w:sz w:val="28"/>
                <w:szCs w:val="28"/>
                <w:vertAlign w:val="baseline"/>
                <w:lang w:val="en-US" w:eastAsia="zh-CN"/>
              </w:rPr>
              <w:t>数量</w:t>
            </w:r>
          </w:p>
        </w:tc>
        <w:tc>
          <w:tcPr>
            <w:tcW w:w="1472" w:type="dxa"/>
            <w:vAlign w:val="top"/>
          </w:tcPr>
          <w:p w14:paraId="1B09ADAF">
            <w:pPr>
              <w:bidi w:val="0"/>
              <w:rPr>
                <w:rFonts w:hint="eastAsia" w:ascii="国标仿宋" w:hAnsi="国标仿宋" w:eastAsia="国标仿宋" w:cs="国标仿宋"/>
                <w:kern w:val="2"/>
                <w:sz w:val="28"/>
                <w:szCs w:val="28"/>
                <w:vertAlign w:val="baseline"/>
                <w:lang w:val="en-US" w:eastAsia="zh-CN" w:bidi="ar-SA"/>
              </w:rPr>
            </w:pPr>
            <w:r>
              <w:rPr>
                <w:rFonts w:hint="eastAsia" w:ascii="国标仿宋" w:hAnsi="国标仿宋" w:eastAsia="国标仿宋" w:cs="国标仿宋"/>
                <w:sz w:val="28"/>
                <w:szCs w:val="28"/>
                <w:vertAlign w:val="baseline"/>
                <w:lang w:val="en-US" w:eastAsia="zh-CN"/>
              </w:rPr>
              <w:t>单价（万元）</w:t>
            </w:r>
          </w:p>
        </w:tc>
      </w:tr>
      <w:tr w14:paraId="617DA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trPr>
        <w:tc>
          <w:tcPr>
            <w:tcW w:w="1771" w:type="dxa"/>
          </w:tcPr>
          <w:p w14:paraId="4A13DAA2">
            <w:pPr>
              <w:bidi w:val="0"/>
              <w:rPr>
                <w:rFonts w:hint="eastAsia" w:ascii="国标仿宋" w:hAnsi="国标仿宋" w:eastAsia="国标仿宋" w:cs="国标仿宋"/>
                <w:sz w:val="28"/>
                <w:szCs w:val="28"/>
                <w:vertAlign w:val="baseline"/>
                <w:lang w:val="en-US" w:eastAsia="zh-CN"/>
              </w:rPr>
            </w:pPr>
            <w:r>
              <w:rPr>
                <w:rFonts w:hint="eastAsia" w:ascii="国标仿宋" w:hAnsi="国标仿宋" w:eastAsia="国标仿宋" w:cs="国标仿宋"/>
                <w:sz w:val="28"/>
                <w:szCs w:val="28"/>
                <w:vertAlign w:val="baseline"/>
                <w:lang w:val="en-US" w:eastAsia="zh-CN"/>
              </w:rPr>
              <w:t>租借的器材</w:t>
            </w:r>
          </w:p>
        </w:tc>
        <w:tc>
          <w:tcPr>
            <w:tcW w:w="2687" w:type="dxa"/>
          </w:tcPr>
          <w:p w14:paraId="798645ED">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国标仿宋" w:hAnsi="国标仿宋" w:eastAsia="国标仿宋" w:cs="国标仿宋"/>
                <w:sz w:val="28"/>
                <w:szCs w:val="28"/>
                <w:vertAlign w:val="baseline"/>
                <w:lang w:val="en-US" w:eastAsia="zh-CN"/>
              </w:rPr>
            </w:pPr>
            <w:r>
              <w:rPr>
                <w:rFonts w:hint="eastAsia" w:ascii="国标仿宋" w:hAnsi="国标仿宋" w:eastAsia="国标仿宋" w:cs="国标仿宋"/>
                <w:i w:val="0"/>
                <w:iCs w:val="0"/>
                <w:caps w:val="0"/>
                <w:color w:val="auto"/>
                <w:spacing w:val="0"/>
                <w:kern w:val="0"/>
                <w:sz w:val="28"/>
                <w:szCs w:val="28"/>
                <w:shd w:val="clear" w:color="auto" w:fill="FFFFFF"/>
                <w:vertAlign w:val="baseline"/>
                <w:lang w:val="en-US" w:eastAsia="zh-CN" w:bidi="ar"/>
              </w:rPr>
              <w:t>按照</w:t>
            </w:r>
            <w:r>
              <w:rPr>
                <w:rFonts w:hint="eastAsia" w:ascii="国标仿宋" w:hAnsi="国标仿宋" w:eastAsia="国标仿宋" w:cs="国标仿宋"/>
                <w:sz w:val="32"/>
                <w:szCs w:val="32"/>
                <w:lang w:val="en-US" w:eastAsia="zh-CN"/>
              </w:rPr>
              <w:t>：</w:t>
            </w:r>
            <w:r>
              <w:rPr>
                <w:rFonts w:hint="eastAsia" w:ascii="国标仿宋" w:hAnsi="国标仿宋" w:eastAsia="国标仿宋" w:cs="国标仿宋"/>
                <w:sz w:val="32"/>
                <w:szCs w:val="32"/>
                <w:highlight w:val="none"/>
                <w:lang w:val="en-US" w:eastAsia="zh-CN"/>
              </w:rPr>
              <w:t>2025年10月长三角你青少年排球精英赛</w:t>
            </w:r>
            <w:r>
              <w:rPr>
                <w:rFonts w:hint="eastAsia" w:ascii="国标仿宋" w:hAnsi="国标仿宋" w:eastAsia="国标仿宋" w:cs="国标仿宋"/>
                <w:i w:val="0"/>
                <w:iCs w:val="0"/>
                <w:caps w:val="0"/>
                <w:color w:val="auto"/>
                <w:spacing w:val="0"/>
                <w:kern w:val="0"/>
                <w:sz w:val="28"/>
                <w:szCs w:val="28"/>
                <w:shd w:val="clear" w:color="auto" w:fill="FFFFFF"/>
                <w:vertAlign w:val="baseline"/>
                <w:lang w:val="en-US" w:eastAsia="zh-CN" w:bidi="ar"/>
              </w:rPr>
              <w:t>的赛事规格要求，租借2片专业赛事地胶垫</w:t>
            </w:r>
          </w:p>
        </w:tc>
        <w:tc>
          <w:tcPr>
            <w:tcW w:w="1635" w:type="dxa"/>
          </w:tcPr>
          <w:p w14:paraId="3C6D2C40">
            <w:pPr>
              <w:bidi w:val="0"/>
              <w:rPr>
                <w:rFonts w:hint="eastAsia" w:ascii="国标仿宋" w:hAnsi="国标仿宋" w:eastAsia="国标仿宋" w:cs="国标仿宋"/>
                <w:sz w:val="28"/>
                <w:szCs w:val="28"/>
                <w:vertAlign w:val="baseline"/>
                <w:lang w:val="en-US" w:eastAsia="zh-CN"/>
              </w:rPr>
            </w:pPr>
            <w:r>
              <w:rPr>
                <w:rFonts w:hint="eastAsia" w:ascii="国标仿宋" w:hAnsi="国标仿宋" w:eastAsia="国标仿宋" w:cs="国标仿宋"/>
                <w:sz w:val="28"/>
                <w:szCs w:val="28"/>
                <w:vertAlign w:val="baseline"/>
                <w:lang w:val="en-US" w:eastAsia="zh-CN"/>
              </w:rPr>
              <w:t>9月28日-10月8日</w:t>
            </w:r>
          </w:p>
        </w:tc>
        <w:tc>
          <w:tcPr>
            <w:tcW w:w="1290" w:type="dxa"/>
            <w:vAlign w:val="top"/>
          </w:tcPr>
          <w:p w14:paraId="0D65E2D5">
            <w:pPr>
              <w:bidi w:val="0"/>
              <w:rPr>
                <w:rFonts w:hint="eastAsia" w:ascii="国标仿宋" w:hAnsi="国标仿宋" w:eastAsia="国标仿宋" w:cs="国标仿宋"/>
                <w:kern w:val="2"/>
                <w:sz w:val="28"/>
                <w:szCs w:val="28"/>
                <w:vertAlign w:val="baseline"/>
                <w:lang w:val="en-US" w:eastAsia="zh-CN" w:bidi="ar-SA"/>
              </w:rPr>
            </w:pPr>
            <w:r>
              <w:rPr>
                <w:rFonts w:hint="eastAsia" w:ascii="国标仿宋" w:hAnsi="国标仿宋" w:eastAsia="国标仿宋" w:cs="国标仿宋"/>
                <w:sz w:val="28"/>
                <w:szCs w:val="28"/>
                <w:vertAlign w:val="baseline"/>
                <w:lang w:val="en-US" w:eastAsia="zh-CN"/>
              </w:rPr>
              <w:t>2片</w:t>
            </w:r>
          </w:p>
        </w:tc>
        <w:tc>
          <w:tcPr>
            <w:tcW w:w="1472" w:type="dxa"/>
            <w:vAlign w:val="top"/>
          </w:tcPr>
          <w:p w14:paraId="56EDABA5">
            <w:pPr>
              <w:bidi w:val="0"/>
              <w:rPr>
                <w:rFonts w:hint="eastAsia" w:ascii="国标仿宋" w:hAnsi="国标仿宋" w:eastAsia="国标仿宋" w:cs="国标仿宋"/>
                <w:kern w:val="2"/>
                <w:sz w:val="28"/>
                <w:szCs w:val="28"/>
                <w:vertAlign w:val="baseline"/>
                <w:lang w:val="en-US" w:eastAsia="zh-CN" w:bidi="ar-SA"/>
              </w:rPr>
            </w:pPr>
          </w:p>
        </w:tc>
      </w:tr>
      <w:tr w14:paraId="7AA0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tcPr>
          <w:p w14:paraId="7C798220">
            <w:pPr>
              <w:bidi w:val="0"/>
              <w:rPr>
                <w:rFonts w:hint="eastAsia" w:ascii="国标仿宋" w:hAnsi="国标仿宋" w:eastAsia="国标仿宋" w:cs="国标仿宋"/>
                <w:sz w:val="28"/>
                <w:szCs w:val="28"/>
                <w:vertAlign w:val="baseline"/>
                <w:lang w:val="en-US" w:eastAsia="zh-CN"/>
              </w:rPr>
            </w:pPr>
            <w:r>
              <w:rPr>
                <w:rFonts w:hint="eastAsia" w:ascii="国标仿宋" w:hAnsi="国标仿宋" w:eastAsia="国标仿宋" w:cs="国标仿宋"/>
                <w:sz w:val="28"/>
                <w:szCs w:val="28"/>
                <w:vertAlign w:val="baseline"/>
                <w:lang w:val="en-US" w:eastAsia="zh-CN"/>
              </w:rPr>
              <w:t>铺设地胶垫</w:t>
            </w:r>
          </w:p>
        </w:tc>
        <w:tc>
          <w:tcPr>
            <w:tcW w:w="2687" w:type="dxa"/>
          </w:tcPr>
          <w:p w14:paraId="4E3379F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国标仿宋" w:hAnsi="国标仿宋" w:eastAsia="国标仿宋" w:cs="国标仿宋"/>
                <w:sz w:val="28"/>
                <w:szCs w:val="28"/>
                <w:vertAlign w:val="baseline"/>
                <w:lang w:val="en-US" w:eastAsia="zh-CN"/>
              </w:rPr>
            </w:pPr>
            <w:r>
              <w:rPr>
                <w:rFonts w:hint="eastAsia" w:ascii="国标仿宋" w:hAnsi="国标仿宋" w:eastAsia="国标仿宋" w:cs="国标仿宋"/>
                <w:sz w:val="28"/>
                <w:szCs w:val="28"/>
                <w:vertAlign w:val="baseline"/>
                <w:lang w:val="en-US" w:eastAsia="zh-CN"/>
              </w:rPr>
              <w:t>除租借的2片外，加松江体育馆原有的一片地胶垫，于9月29日下午5点前一起完成铺设。10月5日比赛结束后一天内完成拆除。</w:t>
            </w:r>
          </w:p>
        </w:tc>
        <w:tc>
          <w:tcPr>
            <w:tcW w:w="1635" w:type="dxa"/>
          </w:tcPr>
          <w:p w14:paraId="528F845E">
            <w:pPr>
              <w:bidi w:val="0"/>
              <w:rPr>
                <w:rFonts w:hint="eastAsia" w:ascii="国标仿宋" w:hAnsi="国标仿宋" w:eastAsia="国标仿宋" w:cs="国标仿宋"/>
                <w:sz w:val="28"/>
                <w:szCs w:val="28"/>
                <w:vertAlign w:val="baseline"/>
                <w:lang w:val="en-US" w:eastAsia="zh-CN"/>
              </w:rPr>
            </w:pPr>
            <w:r>
              <w:rPr>
                <w:rFonts w:hint="eastAsia" w:ascii="国标仿宋" w:hAnsi="国标仿宋" w:eastAsia="国标仿宋" w:cs="国标仿宋"/>
                <w:sz w:val="28"/>
                <w:szCs w:val="28"/>
                <w:vertAlign w:val="baseline"/>
                <w:lang w:val="en-US" w:eastAsia="zh-CN"/>
              </w:rPr>
              <w:t>9月28日-10月8日</w:t>
            </w:r>
          </w:p>
        </w:tc>
        <w:tc>
          <w:tcPr>
            <w:tcW w:w="1290" w:type="dxa"/>
            <w:vAlign w:val="top"/>
          </w:tcPr>
          <w:p w14:paraId="122527DA">
            <w:pPr>
              <w:bidi w:val="0"/>
              <w:rPr>
                <w:rFonts w:hint="eastAsia" w:ascii="国标仿宋" w:hAnsi="国标仿宋" w:eastAsia="国标仿宋" w:cs="国标仿宋"/>
                <w:kern w:val="2"/>
                <w:sz w:val="28"/>
                <w:szCs w:val="28"/>
                <w:vertAlign w:val="baseline"/>
                <w:lang w:val="en-US" w:eastAsia="zh-CN" w:bidi="ar-SA"/>
              </w:rPr>
            </w:pPr>
            <w:r>
              <w:rPr>
                <w:rFonts w:hint="eastAsia" w:ascii="国标仿宋" w:hAnsi="国标仿宋" w:eastAsia="国标仿宋" w:cs="国标仿宋"/>
                <w:sz w:val="28"/>
                <w:szCs w:val="28"/>
                <w:vertAlign w:val="baseline"/>
                <w:lang w:val="en-US" w:eastAsia="zh-CN"/>
              </w:rPr>
              <w:t>3片</w:t>
            </w:r>
          </w:p>
        </w:tc>
        <w:tc>
          <w:tcPr>
            <w:tcW w:w="1472" w:type="dxa"/>
            <w:vAlign w:val="top"/>
          </w:tcPr>
          <w:p w14:paraId="43BA0A62">
            <w:pPr>
              <w:bidi w:val="0"/>
              <w:rPr>
                <w:rFonts w:hint="eastAsia" w:ascii="国标仿宋" w:hAnsi="国标仿宋" w:eastAsia="国标仿宋" w:cs="国标仿宋"/>
                <w:kern w:val="2"/>
                <w:sz w:val="28"/>
                <w:szCs w:val="28"/>
                <w:vertAlign w:val="baseline"/>
                <w:lang w:val="en-US" w:eastAsia="zh-CN" w:bidi="ar-SA"/>
              </w:rPr>
            </w:pPr>
          </w:p>
        </w:tc>
      </w:tr>
      <w:tr w14:paraId="42CB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3" w:type="dxa"/>
            <w:gridSpan w:val="3"/>
          </w:tcPr>
          <w:p w14:paraId="63B466B2">
            <w:pPr>
              <w:bidi w:val="0"/>
              <w:rPr>
                <w:rFonts w:hint="eastAsia" w:ascii="国标仿宋" w:hAnsi="国标仿宋" w:eastAsia="国标仿宋" w:cs="国标仿宋"/>
                <w:sz w:val="28"/>
                <w:szCs w:val="28"/>
                <w:vertAlign w:val="baseline"/>
                <w:lang w:val="en-US" w:eastAsia="zh-CN"/>
              </w:rPr>
            </w:pPr>
            <w:r>
              <w:rPr>
                <w:rFonts w:hint="eastAsia" w:ascii="国标仿宋" w:hAnsi="国标仿宋" w:eastAsia="国标仿宋" w:cs="国标仿宋"/>
                <w:sz w:val="28"/>
                <w:szCs w:val="28"/>
                <w:vertAlign w:val="baseline"/>
                <w:lang w:val="en-US" w:eastAsia="zh-CN"/>
              </w:rPr>
              <w:t>总价</w:t>
            </w:r>
          </w:p>
        </w:tc>
        <w:tc>
          <w:tcPr>
            <w:tcW w:w="2762" w:type="dxa"/>
            <w:gridSpan w:val="2"/>
          </w:tcPr>
          <w:p w14:paraId="36BA4EF4">
            <w:pPr>
              <w:bidi w:val="0"/>
              <w:rPr>
                <w:rFonts w:hint="eastAsia" w:ascii="国标仿宋" w:hAnsi="国标仿宋" w:eastAsia="国标仿宋" w:cs="国标仿宋"/>
                <w:sz w:val="28"/>
                <w:szCs w:val="28"/>
                <w:vertAlign w:val="baseline"/>
                <w:lang w:val="en-US" w:eastAsia="zh-CN"/>
              </w:rPr>
            </w:pPr>
          </w:p>
        </w:tc>
      </w:tr>
    </w:tbl>
    <w:p w14:paraId="56269D08">
      <w:pPr>
        <w:bidi w:val="0"/>
        <w:rPr>
          <w:rFonts w:hint="eastAsia" w:ascii="宋体" w:hAnsi="宋体" w:eastAsia="宋体" w:cs="宋体"/>
          <w:sz w:val="32"/>
          <w:szCs w:val="32"/>
          <w:lang w:val="en-US" w:eastAsia="zh-CN"/>
        </w:rPr>
      </w:pPr>
    </w:p>
    <w:p w14:paraId="413A08F2">
      <w:pPr>
        <w:bidi w:val="0"/>
        <w:rPr>
          <w:rFonts w:hint="eastAsia" w:ascii="国标仿宋" w:hAnsi="国标仿宋" w:eastAsia="国标仿宋" w:cs="国标仿宋"/>
          <w:sz w:val="32"/>
          <w:szCs w:val="32"/>
          <w:lang w:val="en-US" w:eastAsia="zh-CN"/>
        </w:rPr>
      </w:pPr>
      <w:r>
        <w:rPr>
          <w:rFonts w:hint="eastAsia" w:ascii="国标仿宋" w:hAnsi="国标仿宋" w:eastAsia="国标仿宋" w:cs="国标仿宋"/>
          <w:sz w:val="32"/>
          <w:szCs w:val="32"/>
          <w:lang w:val="en-US" w:eastAsia="zh-CN"/>
        </w:rPr>
        <w:t>注：</w:t>
      </w:r>
    </w:p>
    <w:p w14:paraId="5293182A">
      <w:pPr>
        <w:bidi w:val="0"/>
        <w:ind w:firstLine="640" w:firstLineChars="200"/>
        <w:rPr>
          <w:rFonts w:hint="eastAsia" w:ascii="国标仿宋" w:hAnsi="国标仿宋" w:eastAsia="国标仿宋" w:cs="国标仿宋"/>
          <w:sz w:val="32"/>
          <w:szCs w:val="32"/>
          <w:lang w:val="en-US" w:eastAsia="zh-CN"/>
        </w:rPr>
      </w:pPr>
      <w:r>
        <w:rPr>
          <w:rFonts w:hint="eastAsia" w:ascii="国标仿宋" w:hAnsi="国标仿宋" w:eastAsia="国标仿宋" w:cs="国标仿宋"/>
          <w:sz w:val="32"/>
          <w:szCs w:val="32"/>
          <w:lang w:val="en-US" w:eastAsia="zh-CN"/>
        </w:rPr>
        <w:t>本单位已仔细阅读关于上海市松江区体育局发布的询价公告的所有内容，对项目的要求非常清楚，承诺有能力按照招标要求完成此项工作。</w:t>
      </w:r>
    </w:p>
    <w:p w14:paraId="5F57F15F">
      <w:pPr>
        <w:bidi w:val="0"/>
        <w:rPr>
          <w:rFonts w:hint="eastAsia" w:ascii="国标仿宋" w:hAnsi="国标仿宋" w:eastAsia="国标仿宋" w:cs="国标仿宋"/>
          <w:sz w:val="32"/>
          <w:szCs w:val="32"/>
          <w:lang w:val="en-US" w:eastAsia="zh-CN"/>
        </w:rPr>
      </w:pPr>
    </w:p>
    <w:p w14:paraId="496AB024">
      <w:pPr>
        <w:bidi w:val="0"/>
        <w:ind w:firstLine="2880" w:firstLineChars="900"/>
        <w:rPr>
          <w:rFonts w:hint="eastAsia" w:ascii="国标仿宋" w:hAnsi="国标仿宋" w:eastAsia="国标仿宋" w:cs="国标仿宋"/>
          <w:sz w:val="32"/>
          <w:szCs w:val="32"/>
          <w:lang w:val="en-US" w:eastAsia="zh-CN"/>
        </w:rPr>
      </w:pPr>
      <w:r>
        <w:rPr>
          <w:rFonts w:hint="eastAsia" w:ascii="国标仿宋" w:hAnsi="国标仿宋" w:eastAsia="国标仿宋" w:cs="国标仿宋"/>
          <w:sz w:val="32"/>
          <w:szCs w:val="32"/>
          <w:lang w:val="en-US" w:eastAsia="zh-CN"/>
        </w:rPr>
        <w:t xml:space="preserve">报价单位（盖章）：                 </w:t>
      </w:r>
    </w:p>
    <w:p w14:paraId="404A61E7">
      <w:pPr>
        <w:bidi w:val="0"/>
        <w:ind w:firstLine="2880" w:firstLineChars="900"/>
        <w:rPr>
          <w:rFonts w:hint="eastAsia" w:ascii="国标仿宋" w:hAnsi="国标仿宋" w:eastAsia="国标仿宋" w:cs="国标仿宋"/>
          <w:sz w:val="32"/>
          <w:szCs w:val="32"/>
          <w:lang w:val="en-US" w:eastAsia="zh-CN"/>
        </w:rPr>
      </w:pPr>
      <w:r>
        <w:rPr>
          <w:rFonts w:hint="eastAsia" w:ascii="国标仿宋" w:hAnsi="国标仿宋" w:eastAsia="国标仿宋" w:cs="国标仿宋"/>
          <w:sz w:val="32"/>
          <w:szCs w:val="32"/>
          <w:lang w:val="en-US" w:eastAsia="zh-CN"/>
        </w:rPr>
        <w:t xml:space="preserve">法人代表或授权代表（签字）：       </w:t>
      </w:r>
    </w:p>
    <w:p w14:paraId="417E5F83">
      <w:pPr>
        <w:bidi w:val="0"/>
        <w:ind w:firstLine="2880" w:firstLineChars="900"/>
        <w:rPr>
          <w:rFonts w:hint="eastAsia" w:ascii="国标仿宋" w:hAnsi="国标仿宋" w:eastAsia="国标仿宋" w:cs="国标仿宋"/>
          <w:sz w:val="32"/>
          <w:szCs w:val="32"/>
          <w:lang w:val="en-US" w:eastAsia="zh-CN"/>
        </w:rPr>
      </w:pPr>
      <w:r>
        <w:rPr>
          <w:rFonts w:hint="eastAsia" w:ascii="国标仿宋" w:hAnsi="国标仿宋" w:eastAsia="国标仿宋" w:cs="国标仿宋"/>
          <w:sz w:val="32"/>
          <w:szCs w:val="32"/>
          <w:lang w:val="en-US" w:eastAsia="zh-CN"/>
        </w:rPr>
        <w:t xml:space="preserve">报价时间：                         </w:t>
      </w:r>
    </w:p>
    <w:sectPr>
      <w:pgSz w:w="11906" w:h="16838"/>
      <w:pgMar w:top="1440" w:right="1633" w:bottom="1440" w:left="163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国标仿宋">
    <w:panose1 w:val="02000500000000000000"/>
    <w:charset w:val="86"/>
    <w:family w:val="auto"/>
    <w:pitch w:val="default"/>
    <w:sig w:usb0="A00002BF" w:usb1="38C77CFA"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kZmQ1OGU5ZGZhMTQ0MTMzZDAxN2NkYmEwZjE0YjcifQ=="/>
  </w:docVars>
  <w:rsids>
    <w:rsidRoot w:val="006E183E"/>
    <w:rsid w:val="000377B5"/>
    <w:rsid w:val="00070BE7"/>
    <w:rsid w:val="00076DF9"/>
    <w:rsid w:val="00087728"/>
    <w:rsid w:val="000A0FBA"/>
    <w:rsid w:val="000B4D5A"/>
    <w:rsid w:val="001868B3"/>
    <w:rsid w:val="001905B7"/>
    <w:rsid w:val="00257D47"/>
    <w:rsid w:val="00281087"/>
    <w:rsid w:val="002A15E8"/>
    <w:rsid w:val="002C650F"/>
    <w:rsid w:val="002F4E8B"/>
    <w:rsid w:val="00327628"/>
    <w:rsid w:val="00346F82"/>
    <w:rsid w:val="00385BB1"/>
    <w:rsid w:val="00387C29"/>
    <w:rsid w:val="003A5B26"/>
    <w:rsid w:val="003C70BC"/>
    <w:rsid w:val="00470264"/>
    <w:rsid w:val="00482222"/>
    <w:rsid w:val="004B6CE8"/>
    <w:rsid w:val="004D63FB"/>
    <w:rsid w:val="005130E5"/>
    <w:rsid w:val="00567696"/>
    <w:rsid w:val="00604DFD"/>
    <w:rsid w:val="006070E5"/>
    <w:rsid w:val="00630F45"/>
    <w:rsid w:val="006A2058"/>
    <w:rsid w:val="006B34D8"/>
    <w:rsid w:val="006E183E"/>
    <w:rsid w:val="006E408B"/>
    <w:rsid w:val="00736B7D"/>
    <w:rsid w:val="007532A3"/>
    <w:rsid w:val="00760975"/>
    <w:rsid w:val="008261A1"/>
    <w:rsid w:val="008612C8"/>
    <w:rsid w:val="008617DB"/>
    <w:rsid w:val="008C76E5"/>
    <w:rsid w:val="00973208"/>
    <w:rsid w:val="009A7322"/>
    <w:rsid w:val="009D5543"/>
    <w:rsid w:val="00A4715E"/>
    <w:rsid w:val="00A52693"/>
    <w:rsid w:val="00A66247"/>
    <w:rsid w:val="00A947AA"/>
    <w:rsid w:val="00AE3E95"/>
    <w:rsid w:val="00B00170"/>
    <w:rsid w:val="00B06E97"/>
    <w:rsid w:val="00B67E1F"/>
    <w:rsid w:val="00B75B18"/>
    <w:rsid w:val="00BF11A4"/>
    <w:rsid w:val="00C214E0"/>
    <w:rsid w:val="00C27EE1"/>
    <w:rsid w:val="00D0296E"/>
    <w:rsid w:val="00D12902"/>
    <w:rsid w:val="00D167ED"/>
    <w:rsid w:val="00D2278E"/>
    <w:rsid w:val="00D2638F"/>
    <w:rsid w:val="00EA1867"/>
    <w:rsid w:val="00EA4BF3"/>
    <w:rsid w:val="00EE5A59"/>
    <w:rsid w:val="00EE5C9B"/>
    <w:rsid w:val="00EE702A"/>
    <w:rsid w:val="00EF5A74"/>
    <w:rsid w:val="00F2124C"/>
    <w:rsid w:val="00F4237D"/>
    <w:rsid w:val="00F55001"/>
    <w:rsid w:val="00F93A56"/>
    <w:rsid w:val="00FA5C41"/>
    <w:rsid w:val="00FD3B4C"/>
    <w:rsid w:val="00FF3590"/>
    <w:rsid w:val="00FF7A13"/>
    <w:rsid w:val="02F24EE2"/>
    <w:rsid w:val="04521626"/>
    <w:rsid w:val="0B2C5790"/>
    <w:rsid w:val="0F3368B4"/>
    <w:rsid w:val="0FC85411"/>
    <w:rsid w:val="151F5998"/>
    <w:rsid w:val="1BE91714"/>
    <w:rsid w:val="1BFB5547"/>
    <w:rsid w:val="1C854883"/>
    <w:rsid w:val="1F841754"/>
    <w:rsid w:val="26FF3DFA"/>
    <w:rsid w:val="28306D01"/>
    <w:rsid w:val="287C3FDE"/>
    <w:rsid w:val="28BE5DD4"/>
    <w:rsid w:val="2BFF2CFA"/>
    <w:rsid w:val="2C1C647E"/>
    <w:rsid w:val="2C986015"/>
    <w:rsid w:val="2D678A60"/>
    <w:rsid w:val="2D686211"/>
    <w:rsid w:val="2E6D7F83"/>
    <w:rsid w:val="2EDA4EED"/>
    <w:rsid w:val="2FC5732C"/>
    <w:rsid w:val="30E77DA3"/>
    <w:rsid w:val="31771119"/>
    <w:rsid w:val="32794A1C"/>
    <w:rsid w:val="332055D9"/>
    <w:rsid w:val="37F79A11"/>
    <w:rsid w:val="38602906"/>
    <w:rsid w:val="3BB30F9F"/>
    <w:rsid w:val="3CB5B86C"/>
    <w:rsid w:val="429B736A"/>
    <w:rsid w:val="45221083"/>
    <w:rsid w:val="4B9F80DC"/>
    <w:rsid w:val="4F075432"/>
    <w:rsid w:val="52716FD2"/>
    <w:rsid w:val="54882B71"/>
    <w:rsid w:val="55B522F1"/>
    <w:rsid w:val="567F7DB7"/>
    <w:rsid w:val="56F47255"/>
    <w:rsid w:val="57521214"/>
    <w:rsid w:val="57FD0735"/>
    <w:rsid w:val="57FFB9B1"/>
    <w:rsid w:val="5BCA31BE"/>
    <w:rsid w:val="5D57D026"/>
    <w:rsid w:val="5D731CE1"/>
    <w:rsid w:val="5FEFF2F0"/>
    <w:rsid w:val="61265BEC"/>
    <w:rsid w:val="63352116"/>
    <w:rsid w:val="65091AAC"/>
    <w:rsid w:val="6D1B05CF"/>
    <w:rsid w:val="6FB16A59"/>
    <w:rsid w:val="71092E34"/>
    <w:rsid w:val="726F4F19"/>
    <w:rsid w:val="75554D00"/>
    <w:rsid w:val="7597648F"/>
    <w:rsid w:val="75D70BB9"/>
    <w:rsid w:val="76FBCB49"/>
    <w:rsid w:val="775FA218"/>
    <w:rsid w:val="79D7587D"/>
    <w:rsid w:val="7AC73B44"/>
    <w:rsid w:val="7BBB3179"/>
    <w:rsid w:val="7BFE4EA2"/>
    <w:rsid w:val="7C89757F"/>
    <w:rsid w:val="7DDB34CE"/>
    <w:rsid w:val="7F6BA6F1"/>
    <w:rsid w:val="7FED7682"/>
    <w:rsid w:val="B8F7299A"/>
    <w:rsid w:val="BC5E54C9"/>
    <w:rsid w:val="CEFF9243"/>
    <w:rsid w:val="D38DD7C2"/>
    <w:rsid w:val="DEB792B2"/>
    <w:rsid w:val="EA97916F"/>
    <w:rsid w:val="EE7DA459"/>
    <w:rsid w:val="F3AF5461"/>
    <w:rsid w:val="F57A33D5"/>
    <w:rsid w:val="F7DFD8F7"/>
    <w:rsid w:val="FAAB7052"/>
    <w:rsid w:val="FB57E146"/>
    <w:rsid w:val="FDFF41C8"/>
    <w:rsid w:val="FEFB9D2F"/>
    <w:rsid w:val="FF6D1477"/>
    <w:rsid w:val="FFF7AA63"/>
    <w:rsid w:val="FFFFB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ind w:left="0" w:right="0"/>
      <w:jc w:val="left"/>
    </w:pPr>
    <w:rPr>
      <w:kern w:val="0"/>
      <w:sz w:val="24"/>
      <w:lang w:val="en-US" w:eastAsia="zh-CN" w:bidi="ar"/>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首行缩进"/>
    <w:basedOn w:val="1"/>
    <w:qFormat/>
    <w:uiPriority w:val="0"/>
    <w:pPr>
      <w:spacing w:line="360" w:lineRule="auto"/>
      <w:ind w:firstLine="480" w:firstLineChars="200"/>
    </w:pPr>
    <w:rPr>
      <w:rFonts w:ascii="宋体" w:hAnsi="宋体" w:cs="宋体"/>
      <w:kern w:val="0"/>
      <w:sz w:val="24"/>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sz w:val="18"/>
      <w:szCs w:val="18"/>
    </w:rPr>
  </w:style>
  <w:style w:type="paragraph" w:styleId="13">
    <w:name w:val="List Paragraph"/>
    <w:basedOn w:val="1"/>
    <w:qFormat/>
    <w:uiPriority w:val="99"/>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1171</Words>
  <Characters>1243</Characters>
  <Lines>20</Lines>
  <Paragraphs>5</Paragraphs>
  <TotalTime>2</TotalTime>
  <ScaleCrop>false</ScaleCrop>
  <LinksUpToDate>false</LinksUpToDate>
  <CharactersWithSpaces>1356</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2024-03-29T22:02:00Z</dcterms:created>
  <dc:creator>LENOVO</dc:creator>
  <cp:lastModifiedBy>haier</cp:lastModifiedBy>
  <dcterms:modified xsi:type="dcterms:W3CDTF">2025-09-09T14:34:49Z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E4E349E3AC5B903E89CABF687314A9E7_43</vt:lpwstr>
  </property>
  <property fmtid="{D5CDD505-2E9C-101B-9397-08002B2CF9AE}" pid="4" name="KSOTemplateDocerSaveRecord">
    <vt:lpwstr>eyJoZGlkIjoiMTI1ZmMyZjMwZGFhY2RhMzgxMzBmNDI3YTJlNmE5M2YiLCJ1c2VySWQiOiI1NTQ1Nzc3NTYifQ==</vt:lpwstr>
  </property>
</Properties>
</file>